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9C" w:rsidRPr="001877A5" w:rsidRDefault="00781C9C" w:rsidP="00781C9C">
      <w:pPr>
        <w:pStyle w:val="Heading3"/>
        <w:numPr>
          <w:ilvl w:val="0"/>
          <w:numId w:val="0"/>
        </w:numPr>
        <w:spacing w:before="100" w:beforeAutospacing="1" w:after="100" w:afterAutospacing="1" w:line="360" w:lineRule="auto"/>
        <w:ind w:right="0"/>
        <w:rPr>
          <w:b/>
          <w:color w:val="2E74B5" w:themeColor="accent1" w:themeShade="BF"/>
          <w:szCs w:val="24"/>
        </w:rPr>
      </w:pPr>
      <w:bookmarkStart w:id="0" w:name="_Toc516925181"/>
      <w:r>
        <w:rPr>
          <w:b/>
          <w:color w:val="2E74B5" w:themeColor="accent1" w:themeShade="BF"/>
          <w:szCs w:val="24"/>
        </w:rPr>
        <w:t xml:space="preserve">5.2.2. </w:t>
      </w:r>
      <w:r w:rsidRPr="001877A5">
        <w:rPr>
          <w:b/>
          <w:color w:val="2E74B5" w:themeColor="accent1" w:themeShade="BF"/>
          <w:szCs w:val="24"/>
        </w:rPr>
        <w:t>სოციალური დაცვა</w:t>
      </w:r>
      <w:bookmarkEnd w:id="0"/>
    </w:p>
    <w:p w:rsidR="0058358C" w:rsidRPr="00781C9C" w:rsidRDefault="0058358C" w:rsidP="00781C9C">
      <w:pPr>
        <w:jc w:val="both"/>
        <w:rPr>
          <w:rFonts w:ascii="Sylfaen" w:hAnsi="Sylfaen"/>
          <w:lang w:val="ka-GE"/>
        </w:rPr>
      </w:pPr>
      <w:r w:rsidRPr="00781C9C">
        <w:rPr>
          <w:rFonts w:ascii="Sylfaen" w:hAnsi="Sylfaen"/>
          <w:lang w:val="ka-GE"/>
        </w:rPr>
        <w:t xml:space="preserve">საქართველოს </w:t>
      </w:r>
      <w:r w:rsidR="00781C9C">
        <w:rPr>
          <w:rFonts w:ascii="Sylfaen" w:hAnsi="Sylfaen"/>
          <w:lang w:val="ka-GE"/>
        </w:rPr>
        <w:t>მთავრობ</w:t>
      </w:r>
      <w:r w:rsidRPr="00781C9C">
        <w:rPr>
          <w:rFonts w:ascii="Sylfaen" w:hAnsi="Sylfaen"/>
          <w:lang w:val="ka-GE"/>
        </w:rPr>
        <w:t xml:space="preserve">ის სოციალური პოლიტიკის მთავარი ამოცანაა სოციალური დახმარების </w:t>
      </w:r>
      <w:r w:rsidR="00BF4B22">
        <w:rPr>
          <w:rFonts w:ascii="Sylfaen" w:hAnsi="Sylfaen"/>
          <w:lang w:val="ka-GE"/>
        </w:rPr>
        <w:t>სამართლიანი</w:t>
      </w:r>
      <w:r w:rsidRPr="00781C9C">
        <w:rPr>
          <w:rFonts w:ascii="Sylfaen" w:hAnsi="Sylfaen"/>
          <w:lang w:val="ka-GE"/>
        </w:rPr>
        <w:t xml:space="preserve">, მიზნობრივი და </w:t>
      </w:r>
      <w:r w:rsidR="00BF4B22">
        <w:rPr>
          <w:rFonts w:ascii="Sylfaen" w:hAnsi="Sylfaen"/>
          <w:lang w:val="ka-GE"/>
        </w:rPr>
        <w:t>ეფექტური</w:t>
      </w:r>
      <w:r w:rsidRPr="00781C9C">
        <w:rPr>
          <w:rFonts w:ascii="Sylfaen" w:hAnsi="Sylfaen"/>
          <w:lang w:val="ka-GE"/>
        </w:rPr>
        <w:t xml:space="preserve"> სისტემის ჩამოყალიბება.  გაანალიზდება სოციალურად დაუცველი ოჯახების სოციალურ-ეკონომიკური მდგომარეობის შეფასების კრიტერიუმების და ოჯახების საჭიროებების  სქემა და გაიზრდება ადგილობრივი თ</w:t>
      </w:r>
      <w:r w:rsidR="007B06FD" w:rsidRPr="00781C9C">
        <w:rPr>
          <w:rFonts w:ascii="Sylfaen" w:hAnsi="Sylfaen"/>
          <w:lang w:val="ka-GE"/>
        </w:rPr>
        <w:t>ვითმ</w:t>
      </w:r>
      <w:r w:rsidRPr="00781C9C">
        <w:rPr>
          <w:rFonts w:ascii="Sylfaen" w:hAnsi="Sylfaen"/>
          <w:lang w:val="ka-GE"/>
        </w:rPr>
        <w:t xml:space="preserve">მართველობების როლი სოციალურად დაუცველი ოჯახების გაძლიერებისა და მხარდაჭერის კუთხით. </w:t>
      </w:r>
      <w:r w:rsidR="007B06FD" w:rsidRPr="00781C9C">
        <w:rPr>
          <w:rFonts w:ascii="Sylfaen" w:hAnsi="Sylfaen"/>
          <w:lang w:val="ka-GE"/>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w:t>
      </w:r>
      <w:r w:rsidR="002029F4">
        <w:rPr>
          <w:rFonts w:ascii="Sylfaen" w:hAnsi="Sylfaen"/>
          <w:lang w:val="ka-GE"/>
        </w:rPr>
        <w:t>ა</w:t>
      </w:r>
      <w:r w:rsidR="007B06FD" w:rsidRPr="00781C9C">
        <w:rPr>
          <w:rFonts w:ascii="Sylfaen" w:hAnsi="Sylfaen"/>
          <w:lang w:val="ka-GE"/>
        </w:rPr>
        <w:t xml:space="preserve"> </w:t>
      </w:r>
      <w:r w:rsidR="00781C9C" w:rsidRPr="00781C9C">
        <w:rPr>
          <w:rFonts w:ascii="Sylfaen" w:hAnsi="Sylfaen"/>
          <w:lang w:val="ka-GE"/>
        </w:rPr>
        <w:t xml:space="preserve">და ხელშეწყობის </w:t>
      </w:r>
      <w:r w:rsidR="007B06FD" w:rsidRPr="00781C9C">
        <w:rPr>
          <w:rFonts w:ascii="Sylfaen" w:hAnsi="Sylfaen"/>
          <w:lang w:val="ka-GE"/>
        </w:rPr>
        <w:t>მექანიზმები.</w:t>
      </w:r>
    </w:p>
    <w:p w:rsidR="007B06FD" w:rsidRPr="00781C9C" w:rsidRDefault="007B06FD" w:rsidP="00781C9C">
      <w:pPr>
        <w:jc w:val="both"/>
        <w:rPr>
          <w:rFonts w:ascii="Sylfaen" w:hAnsi="Sylfaen"/>
          <w:lang w:val="ka-GE"/>
        </w:rPr>
      </w:pPr>
      <w:r w:rsidRPr="00781C9C">
        <w:rPr>
          <w:rFonts w:ascii="Sylfaen" w:hAnsi="Sylfaen"/>
          <w:lang w:val="ka-GE"/>
        </w:rPr>
        <w:t xml:space="preserve">გაგრძელდება ომისა და სამხედრო ძალების ვეტერანების მონეტარული და არამონეტარული დახმარებებით უზრუნველყოფა. </w:t>
      </w:r>
    </w:p>
    <w:p w:rsidR="00781C9C" w:rsidRPr="00BF4B22" w:rsidRDefault="007B06FD" w:rsidP="00781C9C">
      <w:pPr>
        <w:pStyle w:val="BodyText"/>
        <w:spacing w:before="120" w:after="240" w:line="276" w:lineRule="auto"/>
        <w:ind w:left="0" w:right="27"/>
        <w:rPr>
          <w:color w:val="FF0000"/>
          <w:sz w:val="22"/>
          <w:szCs w:val="22"/>
          <w:lang w:val="ka-GE"/>
        </w:rPr>
      </w:pPr>
      <w:r w:rsidRPr="00BF4B22">
        <w:rPr>
          <w:color w:val="FF0000"/>
          <w:sz w:val="22"/>
          <w:szCs w:val="22"/>
          <w:lang w:val="ka-GE"/>
        </w:rPr>
        <w:t xml:space="preserve">სახელმწიფო უზრუნველყოფს </w:t>
      </w:r>
      <w:r w:rsidRPr="00BF4B22">
        <w:rPr>
          <w:b/>
          <w:color w:val="FF0000"/>
          <w:sz w:val="22"/>
          <w:szCs w:val="22"/>
          <w:lang w:val="ka-GE"/>
        </w:rPr>
        <w:t>უსახლკარობის</w:t>
      </w:r>
      <w:r w:rsidRPr="00BF4B22">
        <w:rPr>
          <w:color w:val="FF0000"/>
          <w:sz w:val="22"/>
          <w:szCs w:val="22"/>
          <w:lang w:val="ka-GE"/>
        </w:rPr>
        <w:t xml:space="preserve"> დაძლევის ხედვის ჩამოყალიბებას, </w:t>
      </w:r>
      <w:r w:rsidRPr="00BF4B22">
        <w:rPr>
          <w:rFonts w:cstheme="minorBidi"/>
          <w:color w:val="FF0000"/>
          <w:sz w:val="22"/>
          <w:szCs w:val="22"/>
          <w:lang w:val="ka-GE"/>
        </w:rPr>
        <w:t>არსებული</w:t>
      </w:r>
      <w:r w:rsidRPr="00BF4B22">
        <w:rPr>
          <w:color w:val="FF0000"/>
          <w:sz w:val="22"/>
          <w:szCs w:val="22"/>
          <w:lang w:val="ka-GE"/>
        </w:rPr>
        <w:t xml:space="preserve"> </w:t>
      </w:r>
      <w:r w:rsidRPr="00BF4B22">
        <w:rPr>
          <w:rFonts w:cstheme="minorBidi"/>
          <w:color w:val="FF0000"/>
          <w:sz w:val="22"/>
          <w:szCs w:val="22"/>
          <w:lang w:val="ka-GE"/>
        </w:rPr>
        <w:t>საჭიროებების</w:t>
      </w:r>
      <w:r w:rsidRPr="00BF4B22">
        <w:rPr>
          <w:color w:val="FF0000"/>
          <w:sz w:val="22"/>
          <w:szCs w:val="22"/>
          <w:lang w:val="ka-GE"/>
        </w:rPr>
        <w:t xml:space="preserve"> </w:t>
      </w:r>
      <w:r w:rsidRPr="00BF4B22">
        <w:rPr>
          <w:rFonts w:cstheme="minorBidi"/>
          <w:color w:val="FF0000"/>
          <w:sz w:val="22"/>
          <w:szCs w:val="22"/>
          <w:lang w:val="ka-GE"/>
        </w:rPr>
        <w:t>იდენტიფიცირების</w:t>
      </w:r>
      <w:r w:rsidRPr="00BF4B22">
        <w:rPr>
          <w:color w:val="FF0000"/>
          <w:sz w:val="22"/>
          <w:szCs w:val="22"/>
          <w:lang w:val="ka-GE"/>
        </w:rPr>
        <w:t xml:space="preserve">ა და სხვადასხვა დაინტერესებული მხარეების ჩართულობის გზით. </w:t>
      </w:r>
    </w:p>
    <w:p w:rsidR="00781C9C" w:rsidRDefault="00781C9C" w:rsidP="00781C9C">
      <w:pPr>
        <w:pStyle w:val="BodyText"/>
        <w:spacing w:before="120" w:after="240" w:line="276" w:lineRule="auto"/>
        <w:ind w:left="0" w:right="27"/>
        <w:rPr>
          <w:sz w:val="22"/>
          <w:szCs w:val="22"/>
          <w:lang w:val="ka-GE"/>
        </w:rPr>
      </w:pPr>
      <w:r w:rsidRPr="00781C9C">
        <w:rPr>
          <w:sz w:val="22"/>
          <w:szCs w:val="22"/>
          <w:lang w:val="ka-GE"/>
        </w:rPr>
        <w:t xml:space="preserve">გაფართოვდება </w:t>
      </w:r>
      <w:proofErr w:type="spellStart"/>
      <w:r w:rsidRPr="00781C9C">
        <w:rPr>
          <w:sz w:val="22"/>
          <w:szCs w:val="22"/>
        </w:rPr>
        <w:t>შეზღუდული</w:t>
      </w:r>
      <w:proofErr w:type="spellEnd"/>
      <w:r w:rsidRPr="00781C9C">
        <w:rPr>
          <w:sz w:val="22"/>
          <w:szCs w:val="22"/>
        </w:rPr>
        <w:t xml:space="preserve"> </w:t>
      </w:r>
      <w:proofErr w:type="spellStart"/>
      <w:r w:rsidRPr="00781C9C">
        <w:rPr>
          <w:sz w:val="22"/>
          <w:szCs w:val="22"/>
        </w:rPr>
        <w:t>შესაძლებლობის</w:t>
      </w:r>
      <w:proofErr w:type="spellEnd"/>
      <w:r w:rsidRPr="00781C9C">
        <w:rPr>
          <w:sz w:val="22"/>
          <w:szCs w:val="22"/>
        </w:rPr>
        <w:t xml:space="preserve"> </w:t>
      </w:r>
      <w:proofErr w:type="spellStart"/>
      <w:r w:rsidRPr="00781C9C">
        <w:rPr>
          <w:sz w:val="22"/>
          <w:szCs w:val="22"/>
        </w:rPr>
        <w:t>მქონე</w:t>
      </w:r>
      <w:proofErr w:type="spellEnd"/>
      <w:r w:rsidRPr="00781C9C">
        <w:rPr>
          <w:sz w:val="22"/>
          <w:szCs w:val="22"/>
        </w:rPr>
        <w:t xml:space="preserve"> </w:t>
      </w:r>
      <w:proofErr w:type="spellStart"/>
      <w:r w:rsidRPr="00781C9C">
        <w:rPr>
          <w:sz w:val="22"/>
          <w:szCs w:val="22"/>
        </w:rPr>
        <w:t>პირთა</w:t>
      </w:r>
      <w:proofErr w:type="spellEnd"/>
      <w:r w:rsidRPr="00781C9C">
        <w:rPr>
          <w:sz w:val="22"/>
          <w:szCs w:val="22"/>
        </w:rPr>
        <w:t xml:space="preserve">, </w:t>
      </w:r>
      <w:proofErr w:type="spellStart"/>
      <w:r w:rsidRPr="00781C9C">
        <w:rPr>
          <w:sz w:val="22"/>
          <w:szCs w:val="22"/>
        </w:rPr>
        <w:t>ხანდაზმულთა</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მზრუნველობამოკლებულ</w:t>
      </w:r>
      <w:proofErr w:type="spellEnd"/>
      <w:r w:rsidRPr="00781C9C">
        <w:rPr>
          <w:sz w:val="22"/>
          <w:szCs w:val="22"/>
        </w:rPr>
        <w:t xml:space="preserve"> </w:t>
      </w:r>
      <w:proofErr w:type="spellStart"/>
      <w:r w:rsidRPr="00781C9C">
        <w:rPr>
          <w:sz w:val="22"/>
          <w:szCs w:val="22"/>
        </w:rPr>
        <w:t>ბავშვთა</w:t>
      </w:r>
      <w:proofErr w:type="spellEnd"/>
      <w:r w:rsidRPr="00781C9C">
        <w:rPr>
          <w:sz w:val="22"/>
          <w:szCs w:val="22"/>
        </w:rPr>
        <w:t xml:space="preserve"> </w:t>
      </w:r>
      <w:r w:rsidR="002029F4">
        <w:rPr>
          <w:sz w:val="22"/>
          <w:szCs w:val="22"/>
          <w:lang w:val="ka-GE"/>
        </w:rPr>
        <w:t xml:space="preserve">ინტეგრაციის </w:t>
      </w:r>
      <w:proofErr w:type="spellStart"/>
      <w:r w:rsidRPr="00781C9C">
        <w:rPr>
          <w:sz w:val="22"/>
          <w:szCs w:val="22"/>
        </w:rPr>
        <w:t>გაუმჯობესებ</w:t>
      </w:r>
      <w:proofErr w:type="spellEnd"/>
      <w:r w:rsidRPr="00781C9C">
        <w:rPr>
          <w:sz w:val="22"/>
          <w:szCs w:val="22"/>
          <w:lang w:val="ka-GE"/>
        </w:rPr>
        <w:t>ისკენ</w:t>
      </w:r>
      <w:r w:rsidRPr="00781C9C">
        <w:rPr>
          <w:sz w:val="22"/>
          <w:szCs w:val="22"/>
        </w:rPr>
        <w:t xml:space="preserve"> </w:t>
      </w:r>
      <w:r w:rsidRPr="00781C9C">
        <w:rPr>
          <w:sz w:val="22"/>
          <w:szCs w:val="22"/>
          <w:lang w:val="ka-GE"/>
        </w:rPr>
        <w:t>მიმართული</w:t>
      </w:r>
      <w:r w:rsidRPr="00781C9C">
        <w:rPr>
          <w:sz w:val="22"/>
          <w:szCs w:val="22"/>
        </w:rPr>
        <w:t xml:space="preserve"> </w:t>
      </w:r>
      <w:r w:rsidRPr="00781C9C">
        <w:rPr>
          <w:sz w:val="22"/>
          <w:szCs w:val="22"/>
          <w:lang w:val="ka-GE"/>
        </w:rPr>
        <w:t>ღონისძიებები</w:t>
      </w:r>
      <w:r>
        <w:rPr>
          <w:sz w:val="22"/>
          <w:szCs w:val="22"/>
          <w:lang w:val="ka-GE"/>
        </w:rPr>
        <w:t>.</w:t>
      </w:r>
    </w:p>
    <w:p w:rsidR="00781C9C" w:rsidRPr="00781C9C" w:rsidRDefault="00781C9C" w:rsidP="00781C9C">
      <w:pPr>
        <w:pStyle w:val="BodyText"/>
        <w:spacing w:before="0" w:after="240" w:line="276" w:lineRule="auto"/>
        <w:ind w:left="0" w:right="28"/>
        <w:rPr>
          <w:sz w:val="22"/>
          <w:szCs w:val="22"/>
          <w:lang w:val="ka-GE"/>
        </w:rPr>
      </w:pPr>
      <w:r w:rsidRPr="00781C9C">
        <w:rPr>
          <w:sz w:val="22"/>
          <w:szCs w:val="22"/>
          <w:lang w:val="ka-GE"/>
        </w:rPr>
        <w:t xml:space="preserve">ხელისუფლება გაააქტიურებს </w:t>
      </w:r>
      <w:r w:rsidRPr="00781C9C">
        <w:rPr>
          <w:b/>
          <w:bCs/>
          <w:sz w:val="22"/>
          <w:szCs w:val="22"/>
          <w:lang w:val="ka-GE"/>
        </w:rPr>
        <w:t xml:space="preserve">დევნილთა </w:t>
      </w:r>
      <w:r w:rsidRPr="00781C9C">
        <w:rPr>
          <w:sz w:val="22"/>
          <w:szCs w:val="22"/>
          <w:lang w:val="ka-GE"/>
        </w:rPr>
        <w:t>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Pr="00781C9C">
        <w:rPr>
          <w:sz w:val="22"/>
          <w:szCs w:val="22"/>
        </w:rPr>
        <w:t xml:space="preserve">. </w:t>
      </w:r>
      <w:r w:rsidRPr="00781C9C">
        <w:rPr>
          <w:sz w:val="22"/>
          <w:szCs w:val="22"/>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781C9C" w:rsidRDefault="00781C9C" w:rsidP="00781C9C">
      <w:pPr>
        <w:pStyle w:val="BodyText"/>
        <w:spacing w:before="0" w:after="240" w:line="276" w:lineRule="auto"/>
        <w:ind w:left="0" w:right="28"/>
        <w:rPr>
          <w:sz w:val="22"/>
          <w:szCs w:val="22"/>
          <w:lang w:val="ka-GE"/>
        </w:rPr>
      </w:pPr>
      <w:proofErr w:type="spellStart"/>
      <w:r w:rsidRPr="00781C9C">
        <w:rPr>
          <w:sz w:val="22"/>
          <w:szCs w:val="22"/>
        </w:rPr>
        <w:t>გაგრძელდება</w:t>
      </w:r>
      <w:proofErr w:type="spellEnd"/>
      <w:r w:rsidRPr="00781C9C">
        <w:rPr>
          <w:sz w:val="22"/>
          <w:szCs w:val="22"/>
          <w:lang w:val="ka-GE"/>
        </w:rPr>
        <w:t xml:space="preserve"> </w:t>
      </w:r>
      <w:r w:rsidRPr="00781C9C">
        <w:rPr>
          <w:b/>
          <w:sz w:val="22"/>
          <w:szCs w:val="22"/>
          <w:lang w:val="ka-GE"/>
        </w:rPr>
        <w:t>ეკომიგრანტი</w:t>
      </w:r>
      <w:r w:rsidRPr="00781C9C">
        <w:rPr>
          <w:sz w:val="22"/>
          <w:szCs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2029F4" w:rsidRPr="00781C9C" w:rsidRDefault="002029F4" w:rsidP="002029F4">
      <w:pPr>
        <w:pStyle w:val="BodyText"/>
        <w:spacing w:before="120" w:after="240" w:line="276" w:lineRule="auto"/>
        <w:ind w:left="0" w:right="27"/>
        <w:rPr>
          <w:sz w:val="22"/>
          <w:szCs w:val="22"/>
          <w:lang w:val="ka-GE"/>
        </w:rPr>
      </w:pPr>
      <w:r w:rsidRPr="00781C9C">
        <w:rPr>
          <w:bCs/>
          <w:sz w:val="22"/>
          <w:szCs w:val="22"/>
          <w:lang w:val="ka-GE"/>
        </w:rPr>
        <w:t xml:space="preserve">გაგრძელდება ოჯახების მხარდამჭერი სერვისები და ბავშვთა კეთილდღეობისკენ მიმართული ღონისძიებები, მათ შორის </w:t>
      </w:r>
      <w:r w:rsidRPr="00781C9C">
        <w:rPr>
          <w:b/>
          <w:bCs/>
          <w:sz w:val="22"/>
          <w:szCs w:val="22"/>
          <w:lang w:val="ka-GE"/>
        </w:rPr>
        <w:t xml:space="preserve">დემოგრაფიული მდგომარეობის </w:t>
      </w:r>
      <w:r w:rsidRPr="00781C9C">
        <w:rPr>
          <w:b/>
          <w:sz w:val="22"/>
          <w:szCs w:val="22"/>
          <w:lang w:val="ka-GE"/>
        </w:rPr>
        <w:t>გაუმჯობესების</w:t>
      </w:r>
      <w:r w:rsidRPr="00781C9C">
        <w:rPr>
          <w:sz w:val="22"/>
          <w:szCs w:val="22"/>
          <w:lang w:val="ka-GE"/>
        </w:rPr>
        <w:t xml:space="preserve"> ხელშეწყობის </w:t>
      </w:r>
      <w:r>
        <w:rPr>
          <w:sz w:val="22"/>
          <w:szCs w:val="22"/>
          <w:lang w:val="ka-GE"/>
        </w:rPr>
        <w:t>პროგრამები</w:t>
      </w:r>
      <w:r w:rsidRPr="00781C9C">
        <w:rPr>
          <w:sz w:val="22"/>
          <w:szCs w:val="22"/>
          <w:lang w:val="ka-GE"/>
        </w:rPr>
        <w:t>,  გაძლიერდება მოსახლეობის დაბერების საკითხებზე სახელმწიფო პოლიტიკის სხვადასხვა მიმართულებები.</w:t>
      </w:r>
    </w:p>
    <w:p w:rsidR="002029F4" w:rsidRPr="00781C9C" w:rsidRDefault="002029F4" w:rsidP="00781C9C">
      <w:pPr>
        <w:pStyle w:val="BodyText"/>
        <w:spacing w:before="0" w:after="240" w:line="276" w:lineRule="auto"/>
        <w:ind w:left="0" w:right="28"/>
        <w:rPr>
          <w:sz w:val="22"/>
          <w:szCs w:val="22"/>
        </w:rPr>
      </w:pPr>
    </w:p>
    <w:p w:rsidR="00781C9C" w:rsidRPr="00781C9C" w:rsidRDefault="00781C9C" w:rsidP="00781C9C">
      <w:pPr>
        <w:pStyle w:val="BodyText"/>
        <w:tabs>
          <w:tab w:val="left" w:pos="2551"/>
          <w:tab w:val="left" w:pos="4596"/>
        </w:tabs>
        <w:spacing w:before="0" w:after="240" w:line="276" w:lineRule="auto"/>
        <w:ind w:left="0" w:right="28"/>
        <w:rPr>
          <w:sz w:val="22"/>
          <w:szCs w:val="22"/>
          <w:lang w:val="ka-GE"/>
        </w:rPr>
      </w:pPr>
      <w:proofErr w:type="spellStart"/>
      <w:proofErr w:type="gramStart"/>
      <w:r w:rsidRPr="00781C9C">
        <w:rPr>
          <w:sz w:val="22"/>
          <w:szCs w:val="22"/>
        </w:rPr>
        <w:lastRenderedPageBreak/>
        <w:t>მოხდება</w:t>
      </w:r>
      <w:proofErr w:type="spellEnd"/>
      <w:r w:rsidRPr="00781C9C">
        <w:rPr>
          <w:sz w:val="22"/>
          <w:szCs w:val="22"/>
        </w:rPr>
        <w:t xml:space="preserve">  </w:t>
      </w:r>
      <w:proofErr w:type="spellStart"/>
      <w:r w:rsidRPr="00781C9C">
        <w:rPr>
          <w:b/>
          <w:sz w:val="22"/>
          <w:szCs w:val="22"/>
        </w:rPr>
        <w:t>მეტად</w:t>
      </w:r>
      <w:proofErr w:type="spellEnd"/>
      <w:proofErr w:type="gramEnd"/>
      <w:r w:rsidRPr="00781C9C">
        <w:rPr>
          <w:b/>
          <w:sz w:val="22"/>
          <w:szCs w:val="22"/>
        </w:rPr>
        <w:t xml:space="preserve"> </w:t>
      </w:r>
      <w:proofErr w:type="spellStart"/>
      <w:r w:rsidRPr="00781C9C">
        <w:rPr>
          <w:b/>
          <w:sz w:val="22"/>
          <w:szCs w:val="22"/>
        </w:rPr>
        <w:t>ჰუმანური</w:t>
      </w:r>
      <w:proofErr w:type="spellEnd"/>
      <w:r w:rsidRPr="00781C9C">
        <w:rPr>
          <w:b/>
          <w:sz w:val="22"/>
          <w:szCs w:val="22"/>
        </w:rPr>
        <w:t xml:space="preserve"> </w:t>
      </w:r>
      <w:proofErr w:type="spellStart"/>
      <w:r w:rsidRPr="00781C9C">
        <w:rPr>
          <w:b/>
          <w:sz w:val="22"/>
          <w:szCs w:val="22"/>
        </w:rPr>
        <w:t>მიდგომების</w:t>
      </w:r>
      <w:proofErr w:type="spellEnd"/>
      <w:r w:rsidRPr="00781C9C">
        <w:rPr>
          <w:sz w:val="22"/>
          <w:szCs w:val="22"/>
        </w:rPr>
        <w:t xml:space="preserve"> </w:t>
      </w:r>
      <w:proofErr w:type="spellStart"/>
      <w:r w:rsidRPr="00781C9C">
        <w:rPr>
          <w:sz w:val="22"/>
          <w:szCs w:val="22"/>
        </w:rPr>
        <w:t>დანერგვა</w:t>
      </w:r>
      <w:proofErr w:type="spellEnd"/>
      <w:r w:rsidRPr="00781C9C">
        <w:rPr>
          <w:sz w:val="22"/>
          <w:szCs w:val="22"/>
        </w:rPr>
        <w:t xml:space="preserve"> </w:t>
      </w:r>
      <w:proofErr w:type="spellStart"/>
      <w:r w:rsidRPr="00781C9C">
        <w:rPr>
          <w:sz w:val="22"/>
          <w:szCs w:val="22"/>
        </w:rPr>
        <w:t>ნარკოტიკების</w:t>
      </w:r>
      <w:proofErr w:type="spellEnd"/>
      <w:r w:rsidRPr="00781C9C">
        <w:rPr>
          <w:sz w:val="22"/>
          <w:szCs w:val="22"/>
        </w:rPr>
        <w:t xml:space="preserve"> </w:t>
      </w:r>
      <w:proofErr w:type="spellStart"/>
      <w:r w:rsidRPr="00781C9C">
        <w:rPr>
          <w:sz w:val="22"/>
          <w:szCs w:val="22"/>
        </w:rPr>
        <w:t>მოხმარებასთან</w:t>
      </w:r>
      <w:proofErr w:type="spellEnd"/>
      <w:r w:rsidRPr="00781C9C">
        <w:rPr>
          <w:sz w:val="22"/>
          <w:szCs w:val="22"/>
        </w:rPr>
        <w:t xml:space="preserve"> </w:t>
      </w:r>
      <w:proofErr w:type="spellStart"/>
      <w:r w:rsidRPr="00781C9C">
        <w:rPr>
          <w:sz w:val="22"/>
          <w:szCs w:val="22"/>
        </w:rPr>
        <w:t>მიმართებით</w:t>
      </w:r>
      <w:proofErr w:type="spellEnd"/>
      <w:r w:rsidRPr="00781C9C">
        <w:rPr>
          <w:sz w:val="22"/>
          <w:szCs w:val="22"/>
        </w:rPr>
        <w:t>.</w:t>
      </w:r>
      <w:r w:rsidRPr="00781C9C">
        <w:rPr>
          <w:b/>
          <w:sz w:val="22"/>
          <w:szCs w:val="22"/>
        </w:rPr>
        <w:t xml:space="preserve"> </w:t>
      </w:r>
      <w:proofErr w:type="spellStart"/>
      <w:r w:rsidRPr="00781C9C">
        <w:rPr>
          <w:sz w:val="22"/>
          <w:szCs w:val="22"/>
        </w:rPr>
        <w:t>გაგრძელდება</w:t>
      </w:r>
      <w:proofErr w:type="spellEnd"/>
      <w:r w:rsidRPr="00781C9C">
        <w:rPr>
          <w:sz w:val="22"/>
          <w:szCs w:val="22"/>
        </w:rPr>
        <w:t xml:space="preserve"> </w:t>
      </w:r>
      <w:proofErr w:type="spellStart"/>
      <w:r w:rsidRPr="00781C9C">
        <w:rPr>
          <w:sz w:val="22"/>
          <w:szCs w:val="22"/>
        </w:rPr>
        <w:t>ნარკოპოლიტიკის</w:t>
      </w:r>
      <w:proofErr w:type="spellEnd"/>
      <w:r w:rsidRPr="00781C9C">
        <w:rPr>
          <w:sz w:val="22"/>
          <w:szCs w:val="22"/>
        </w:rPr>
        <w:t xml:space="preserve"> </w:t>
      </w:r>
      <w:proofErr w:type="spellStart"/>
      <w:r w:rsidRPr="00781C9C">
        <w:rPr>
          <w:sz w:val="22"/>
          <w:szCs w:val="22"/>
        </w:rPr>
        <w:t>შემსუბუქების</w:t>
      </w:r>
      <w:proofErr w:type="spellEnd"/>
      <w:r w:rsidRPr="00781C9C">
        <w:rPr>
          <w:sz w:val="22"/>
          <w:szCs w:val="22"/>
        </w:rPr>
        <w:t xml:space="preserve"> </w:t>
      </w:r>
      <w:proofErr w:type="spellStart"/>
      <w:r w:rsidRPr="00781C9C">
        <w:rPr>
          <w:sz w:val="22"/>
          <w:szCs w:val="22"/>
        </w:rPr>
        <w:t>მიზნით</w:t>
      </w:r>
      <w:proofErr w:type="spellEnd"/>
      <w:r w:rsidRPr="00781C9C">
        <w:rPr>
          <w:sz w:val="22"/>
          <w:szCs w:val="22"/>
        </w:rPr>
        <w:t xml:space="preserve"> </w:t>
      </w:r>
      <w:proofErr w:type="spellStart"/>
      <w:r w:rsidRPr="00781C9C">
        <w:rPr>
          <w:sz w:val="22"/>
          <w:szCs w:val="22"/>
        </w:rPr>
        <w:t>ქმედითი</w:t>
      </w:r>
      <w:proofErr w:type="spellEnd"/>
      <w:r w:rsidRPr="00781C9C">
        <w:rPr>
          <w:sz w:val="22"/>
          <w:szCs w:val="22"/>
        </w:rPr>
        <w:t xml:space="preserve"> </w:t>
      </w:r>
      <w:proofErr w:type="spellStart"/>
      <w:r w:rsidRPr="00781C9C">
        <w:rPr>
          <w:sz w:val="22"/>
          <w:szCs w:val="22"/>
        </w:rPr>
        <w:t>ნაბიჯების</w:t>
      </w:r>
      <w:proofErr w:type="spellEnd"/>
      <w:r w:rsidRPr="00781C9C">
        <w:rPr>
          <w:sz w:val="22"/>
          <w:szCs w:val="22"/>
        </w:rPr>
        <w:t xml:space="preserve"> </w:t>
      </w:r>
      <w:proofErr w:type="spellStart"/>
      <w:r w:rsidRPr="00781C9C">
        <w:rPr>
          <w:sz w:val="22"/>
          <w:szCs w:val="22"/>
        </w:rPr>
        <w:t>გადადგმა</w:t>
      </w:r>
      <w:proofErr w:type="spellEnd"/>
      <w:r w:rsidRPr="00781C9C">
        <w:rPr>
          <w:sz w:val="22"/>
          <w:szCs w:val="22"/>
        </w:rPr>
        <w:t xml:space="preserve"> </w:t>
      </w:r>
      <w:proofErr w:type="spellStart"/>
      <w:r w:rsidRPr="00781C9C">
        <w:rPr>
          <w:sz w:val="22"/>
          <w:szCs w:val="22"/>
        </w:rPr>
        <w:t>კვლევებზე</w:t>
      </w:r>
      <w:proofErr w:type="spellEnd"/>
      <w:r w:rsidRPr="00781C9C">
        <w:rPr>
          <w:sz w:val="22"/>
          <w:szCs w:val="22"/>
        </w:rPr>
        <w:t xml:space="preserve">, </w:t>
      </w:r>
      <w:proofErr w:type="spellStart"/>
      <w:r w:rsidRPr="00781C9C">
        <w:rPr>
          <w:sz w:val="22"/>
          <w:szCs w:val="22"/>
        </w:rPr>
        <w:t>ანალიზსა</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მტკიცებულებებზე</w:t>
      </w:r>
      <w:proofErr w:type="spellEnd"/>
      <w:r w:rsidRPr="00781C9C">
        <w:rPr>
          <w:sz w:val="22"/>
          <w:szCs w:val="22"/>
        </w:rPr>
        <w:t xml:space="preserve"> </w:t>
      </w:r>
      <w:proofErr w:type="spellStart"/>
      <w:r w:rsidRPr="00781C9C">
        <w:rPr>
          <w:sz w:val="22"/>
          <w:szCs w:val="22"/>
        </w:rPr>
        <w:t>დაფუძნებული</w:t>
      </w:r>
      <w:proofErr w:type="spellEnd"/>
      <w:r w:rsidRPr="00781C9C">
        <w:rPr>
          <w:sz w:val="22"/>
          <w:szCs w:val="22"/>
        </w:rPr>
        <w:t xml:space="preserve"> </w:t>
      </w:r>
      <w:proofErr w:type="spellStart"/>
      <w:r w:rsidRPr="00781C9C">
        <w:rPr>
          <w:sz w:val="22"/>
          <w:szCs w:val="22"/>
        </w:rPr>
        <w:t>მიდგომების</w:t>
      </w:r>
      <w:proofErr w:type="spellEnd"/>
      <w:r w:rsidRPr="00781C9C">
        <w:rPr>
          <w:sz w:val="22"/>
          <w:szCs w:val="22"/>
        </w:rPr>
        <w:t xml:space="preserve"> </w:t>
      </w:r>
      <w:proofErr w:type="spellStart"/>
      <w:r w:rsidRPr="00781C9C">
        <w:rPr>
          <w:sz w:val="22"/>
          <w:szCs w:val="22"/>
        </w:rPr>
        <w:t>გათვალისწინებით</w:t>
      </w:r>
      <w:proofErr w:type="spellEnd"/>
      <w:r w:rsidRPr="00781C9C">
        <w:rPr>
          <w:sz w:val="22"/>
          <w:szCs w:val="22"/>
        </w:rPr>
        <w:t xml:space="preserve">.  </w:t>
      </w:r>
      <w:proofErr w:type="spellStart"/>
      <w:r w:rsidRPr="00781C9C">
        <w:rPr>
          <w:sz w:val="22"/>
          <w:szCs w:val="22"/>
        </w:rPr>
        <w:t>სახელმწიფო</w:t>
      </w:r>
      <w:proofErr w:type="spellEnd"/>
      <w:r w:rsidRPr="00781C9C">
        <w:rPr>
          <w:sz w:val="22"/>
          <w:szCs w:val="22"/>
        </w:rPr>
        <w:t xml:space="preserve"> </w:t>
      </w:r>
      <w:proofErr w:type="spellStart"/>
      <w:r w:rsidRPr="00781C9C">
        <w:rPr>
          <w:sz w:val="22"/>
          <w:szCs w:val="22"/>
        </w:rPr>
        <w:t>გააუმჯობესებს</w:t>
      </w:r>
      <w:proofErr w:type="spellEnd"/>
      <w:r w:rsidRPr="00781C9C">
        <w:rPr>
          <w:sz w:val="22"/>
          <w:szCs w:val="22"/>
        </w:rPr>
        <w:t xml:space="preserve"> </w:t>
      </w:r>
      <w:proofErr w:type="spellStart"/>
      <w:r w:rsidRPr="00781C9C">
        <w:rPr>
          <w:sz w:val="22"/>
          <w:szCs w:val="22"/>
        </w:rPr>
        <w:t>ნარკოდამოკიდებული</w:t>
      </w:r>
      <w:proofErr w:type="spellEnd"/>
      <w:r w:rsidRPr="00781C9C">
        <w:rPr>
          <w:sz w:val="22"/>
          <w:szCs w:val="22"/>
        </w:rPr>
        <w:t xml:space="preserve"> </w:t>
      </w:r>
      <w:proofErr w:type="spellStart"/>
      <w:r w:rsidRPr="00781C9C">
        <w:rPr>
          <w:sz w:val="22"/>
          <w:szCs w:val="22"/>
        </w:rPr>
        <w:t>პირებისათვის</w:t>
      </w:r>
      <w:proofErr w:type="spellEnd"/>
      <w:r w:rsidRPr="00781C9C">
        <w:rPr>
          <w:sz w:val="22"/>
          <w:szCs w:val="22"/>
        </w:rPr>
        <w:t xml:space="preserve"> </w:t>
      </w:r>
      <w:proofErr w:type="spellStart"/>
      <w:r w:rsidRPr="00781C9C">
        <w:rPr>
          <w:sz w:val="22"/>
          <w:szCs w:val="22"/>
        </w:rPr>
        <w:t>მიზნობრივი</w:t>
      </w:r>
      <w:proofErr w:type="spellEnd"/>
      <w:r w:rsidRPr="00781C9C">
        <w:rPr>
          <w:sz w:val="22"/>
          <w:szCs w:val="22"/>
        </w:rPr>
        <w:t xml:space="preserve"> </w:t>
      </w:r>
      <w:proofErr w:type="spellStart"/>
      <w:r w:rsidRPr="00781C9C">
        <w:rPr>
          <w:sz w:val="22"/>
          <w:szCs w:val="22"/>
        </w:rPr>
        <w:t>ჯანდაცვის</w:t>
      </w:r>
      <w:proofErr w:type="spellEnd"/>
      <w:r w:rsidRPr="00781C9C">
        <w:rPr>
          <w:sz w:val="22"/>
          <w:szCs w:val="22"/>
        </w:rPr>
        <w:t xml:space="preserve"> </w:t>
      </w:r>
      <w:proofErr w:type="spellStart"/>
      <w:r w:rsidRPr="00781C9C">
        <w:rPr>
          <w:sz w:val="22"/>
          <w:szCs w:val="22"/>
        </w:rPr>
        <w:t>სერვისების</w:t>
      </w:r>
      <w:proofErr w:type="spellEnd"/>
      <w:r w:rsidRPr="00781C9C">
        <w:rPr>
          <w:sz w:val="22"/>
          <w:szCs w:val="22"/>
        </w:rPr>
        <w:t xml:space="preserve"> </w:t>
      </w:r>
      <w:proofErr w:type="spellStart"/>
      <w:r w:rsidRPr="00781C9C">
        <w:rPr>
          <w:sz w:val="22"/>
          <w:szCs w:val="22"/>
        </w:rPr>
        <w:t>ხელმისაწვდომობასა</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ხარისხს</w:t>
      </w:r>
      <w:proofErr w:type="spellEnd"/>
      <w:r w:rsidRPr="00781C9C">
        <w:rPr>
          <w:sz w:val="22"/>
          <w:szCs w:val="22"/>
        </w:rPr>
        <w:t xml:space="preserve">. </w:t>
      </w:r>
      <w:proofErr w:type="spellStart"/>
      <w:r w:rsidRPr="00781C9C">
        <w:rPr>
          <w:sz w:val="22"/>
          <w:szCs w:val="22"/>
        </w:rPr>
        <w:t>პრევენციული</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ცნობიერების</w:t>
      </w:r>
      <w:proofErr w:type="spellEnd"/>
      <w:r w:rsidRPr="00781C9C">
        <w:rPr>
          <w:sz w:val="22"/>
          <w:szCs w:val="22"/>
        </w:rPr>
        <w:t xml:space="preserve"> </w:t>
      </w:r>
      <w:proofErr w:type="spellStart"/>
      <w:r w:rsidRPr="00781C9C">
        <w:rPr>
          <w:sz w:val="22"/>
          <w:szCs w:val="22"/>
        </w:rPr>
        <w:t>ამაღლების</w:t>
      </w:r>
      <w:proofErr w:type="spellEnd"/>
      <w:r w:rsidRPr="00781C9C">
        <w:rPr>
          <w:sz w:val="22"/>
          <w:szCs w:val="22"/>
        </w:rPr>
        <w:t xml:space="preserve"> </w:t>
      </w:r>
      <w:proofErr w:type="spellStart"/>
      <w:r w:rsidRPr="00781C9C">
        <w:rPr>
          <w:sz w:val="22"/>
          <w:szCs w:val="22"/>
        </w:rPr>
        <w:t>ღონისძიებებით</w:t>
      </w:r>
      <w:proofErr w:type="spellEnd"/>
      <w:r w:rsidRPr="00781C9C">
        <w:rPr>
          <w:sz w:val="22"/>
          <w:szCs w:val="22"/>
        </w:rPr>
        <w:t xml:space="preserve">, </w:t>
      </w:r>
      <w:proofErr w:type="spellStart"/>
      <w:r w:rsidRPr="00781C9C">
        <w:rPr>
          <w:sz w:val="22"/>
          <w:szCs w:val="22"/>
        </w:rPr>
        <w:t>ასევე</w:t>
      </w:r>
      <w:proofErr w:type="spellEnd"/>
      <w:r w:rsidRPr="00781C9C">
        <w:rPr>
          <w:sz w:val="22"/>
          <w:szCs w:val="22"/>
        </w:rPr>
        <w:t xml:space="preserve"> </w:t>
      </w:r>
      <w:proofErr w:type="spellStart"/>
      <w:r w:rsidRPr="00781C9C">
        <w:rPr>
          <w:sz w:val="22"/>
          <w:szCs w:val="22"/>
        </w:rPr>
        <w:t>ჯანსაღი</w:t>
      </w:r>
      <w:proofErr w:type="spellEnd"/>
      <w:r w:rsidRPr="00781C9C">
        <w:rPr>
          <w:sz w:val="22"/>
          <w:szCs w:val="22"/>
        </w:rPr>
        <w:t xml:space="preserve"> </w:t>
      </w:r>
      <w:proofErr w:type="spellStart"/>
      <w:r w:rsidRPr="00781C9C">
        <w:rPr>
          <w:sz w:val="22"/>
          <w:szCs w:val="22"/>
        </w:rPr>
        <w:t>ცხოვრების</w:t>
      </w:r>
      <w:proofErr w:type="spellEnd"/>
      <w:r w:rsidRPr="00781C9C">
        <w:rPr>
          <w:sz w:val="22"/>
          <w:szCs w:val="22"/>
        </w:rPr>
        <w:t xml:space="preserve"> </w:t>
      </w:r>
      <w:proofErr w:type="spellStart"/>
      <w:r w:rsidRPr="00781C9C">
        <w:rPr>
          <w:sz w:val="22"/>
          <w:szCs w:val="22"/>
        </w:rPr>
        <w:t>წესის</w:t>
      </w:r>
      <w:proofErr w:type="spellEnd"/>
      <w:r w:rsidRPr="00781C9C">
        <w:rPr>
          <w:sz w:val="22"/>
          <w:szCs w:val="22"/>
        </w:rPr>
        <w:t xml:space="preserve"> </w:t>
      </w:r>
      <w:proofErr w:type="spellStart"/>
      <w:r w:rsidRPr="00781C9C">
        <w:rPr>
          <w:sz w:val="22"/>
          <w:szCs w:val="22"/>
        </w:rPr>
        <w:t>პოპულარიზაციის</w:t>
      </w:r>
      <w:proofErr w:type="spellEnd"/>
      <w:r w:rsidRPr="00781C9C">
        <w:rPr>
          <w:sz w:val="22"/>
          <w:szCs w:val="22"/>
        </w:rPr>
        <w:t xml:space="preserve"> </w:t>
      </w:r>
      <w:proofErr w:type="spellStart"/>
      <w:r w:rsidRPr="00781C9C">
        <w:rPr>
          <w:sz w:val="22"/>
          <w:szCs w:val="22"/>
        </w:rPr>
        <w:t>გზით</w:t>
      </w:r>
      <w:proofErr w:type="spellEnd"/>
      <w:r w:rsidRPr="00781C9C">
        <w:rPr>
          <w:sz w:val="22"/>
          <w:szCs w:val="22"/>
        </w:rPr>
        <w:t xml:space="preserve"> </w:t>
      </w:r>
      <w:proofErr w:type="spellStart"/>
      <w:r w:rsidRPr="00781C9C">
        <w:rPr>
          <w:sz w:val="22"/>
          <w:szCs w:val="22"/>
        </w:rPr>
        <w:t>სახელმწიფო</w:t>
      </w:r>
      <w:proofErr w:type="spellEnd"/>
      <w:r w:rsidRPr="00781C9C">
        <w:rPr>
          <w:sz w:val="22"/>
          <w:szCs w:val="22"/>
        </w:rPr>
        <w:t xml:space="preserve"> </w:t>
      </w:r>
      <w:proofErr w:type="spellStart"/>
      <w:r w:rsidRPr="00781C9C">
        <w:rPr>
          <w:sz w:val="22"/>
          <w:szCs w:val="22"/>
        </w:rPr>
        <w:t>უზრუნველყოფს</w:t>
      </w:r>
      <w:proofErr w:type="spellEnd"/>
      <w:r w:rsidRPr="00781C9C">
        <w:rPr>
          <w:sz w:val="22"/>
          <w:szCs w:val="22"/>
        </w:rPr>
        <w:t xml:space="preserve"> </w:t>
      </w:r>
      <w:proofErr w:type="spellStart"/>
      <w:r w:rsidRPr="00781C9C">
        <w:rPr>
          <w:bCs/>
          <w:sz w:val="22"/>
          <w:szCs w:val="22"/>
        </w:rPr>
        <w:t>ნარკოტიკების</w:t>
      </w:r>
      <w:proofErr w:type="spellEnd"/>
      <w:r w:rsidRPr="00781C9C">
        <w:rPr>
          <w:bCs/>
          <w:sz w:val="22"/>
          <w:szCs w:val="22"/>
        </w:rPr>
        <w:t xml:space="preserve"> </w:t>
      </w:r>
      <w:proofErr w:type="spellStart"/>
      <w:r w:rsidRPr="00781C9C">
        <w:rPr>
          <w:sz w:val="22"/>
          <w:szCs w:val="22"/>
        </w:rPr>
        <w:t>უკანონო</w:t>
      </w:r>
      <w:proofErr w:type="spellEnd"/>
      <w:r w:rsidRPr="00781C9C">
        <w:rPr>
          <w:sz w:val="22"/>
          <w:szCs w:val="22"/>
        </w:rPr>
        <w:t xml:space="preserve"> </w:t>
      </w:r>
      <w:proofErr w:type="spellStart"/>
      <w:r w:rsidRPr="00781C9C">
        <w:rPr>
          <w:sz w:val="22"/>
          <w:szCs w:val="22"/>
        </w:rPr>
        <w:t>მოხმარებაში</w:t>
      </w:r>
      <w:proofErr w:type="spellEnd"/>
      <w:r w:rsidRPr="00781C9C">
        <w:rPr>
          <w:sz w:val="22"/>
          <w:szCs w:val="22"/>
        </w:rPr>
        <w:t xml:space="preserve"> </w:t>
      </w:r>
      <w:proofErr w:type="spellStart"/>
      <w:r w:rsidRPr="00781C9C">
        <w:rPr>
          <w:sz w:val="22"/>
          <w:szCs w:val="22"/>
        </w:rPr>
        <w:t>ადამიანების</w:t>
      </w:r>
      <w:proofErr w:type="spellEnd"/>
      <w:r w:rsidRPr="00781C9C">
        <w:rPr>
          <w:sz w:val="22"/>
          <w:szCs w:val="22"/>
        </w:rPr>
        <w:t xml:space="preserve">, </w:t>
      </w:r>
      <w:proofErr w:type="spellStart"/>
      <w:r w:rsidRPr="00781C9C">
        <w:rPr>
          <w:sz w:val="22"/>
          <w:szCs w:val="22"/>
        </w:rPr>
        <w:t>განსაკუთრებით</w:t>
      </w:r>
      <w:proofErr w:type="spellEnd"/>
      <w:r w:rsidRPr="00781C9C">
        <w:rPr>
          <w:sz w:val="22"/>
          <w:szCs w:val="22"/>
        </w:rPr>
        <w:t xml:space="preserve">, </w:t>
      </w:r>
      <w:proofErr w:type="spellStart"/>
      <w:r w:rsidRPr="00781C9C">
        <w:rPr>
          <w:sz w:val="22"/>
          <w:szCs w:val="22"/>
        </w:rPr>
        <w:t>ახალგაზრდების</w:t>
      </w:r>
      <w:proofErr w:type="spellEnd"/>
      <w:r w:rsidRPr="00781C9C">
        <w:rPr>
          <w:sz w:val="22"/>
          <w:szCs w:val="22"/>
        </w:rPr>
        <w:t xml:space="preserve"> </w:t>
      </w:r>
      <w:proofErr w:type="spellStart"/>
      <w:r w:rsidRPr="00781C9C">
        <w:rPr>
          <w:sz w:val="22"/>
          <w:szCs w:val="22"/>
        </w:rPr>
        <w:t>ჩაბმის</w:t>
      </w:r>
      <w:proofErr w:type="spellEnd"/>
      <w:r w:rsidRPr="00781C9C">
        <w:rPr>
          <w:sz w:val="22"/>
          <w:szCs w:val="22"/>
        </w:rPr>
        <w:t xml:space="preserve"> </w:t>
      </w:r>
      <w:proofErr w:type="spellStart"/>
      <w:r w:rsidRPr="00781C9C">
        <w:rPr>
          <w:sz w:val="22"/>
          <w:szCs w:val="22"/>
        </w:rPr>
        <w:t>თავიდან</w:t>
      </w:r>
      <w:proofErr w:type="spellEnd"/>
      <w:r w:rsidRPr="00781C9C">
        <w:rPr>
          <w:sz w:val="22"/>
          <w:szCs w:val="22"/>
        </w:rPr>
        <w:t xml:space="preserve"> </w:t>
      </w:r>
      <w:proofErr w:type="spellStart"/>
      <w:r w:rsidRPr="00781C9C">
        <w:rPr>
          <w:sz w:val="22"/>
          <w:szCs w:val="22"/>
        </w:rPr>
        <w:t>არიდებას</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და</w:t>
      </w:r>
      <w:proofErr w:type="spellEnd"/>
      <w:r w:rsidRPr="00781C9C">
        <w:rPr>
          <w:sz w:val="22"/>
          <w:szCs w:val="22"/>
        </w:rPr>
        <w:t xml:space="preserve"> </w:t>
      </w:r>
      <w:proofErr w:type="spellStart"/>
      <w:r w:rsidRPr="00781C9C">
        <w:rPr>
          <w:sz w:val="22"/>
          <w:szCs w:val="22"/>
        </w:rPr>
        <w:t>ნარკოტიკული</w:t>
      </w:r>
      <w:proofErr w:type="spellEnd"/>
      <w:r w:rsidRPr="00781C9C">
        <w:rPr>
          <w:sz w:val="22"/>
          <w:szCs w:val="22"/>
        </w:rPr>
        <w:t xml:space="preserve"> </w:t>
      </w:r>
      <w:proofErr w:type="spellStart"/>
      <w:r w:rsidRPr="00781C9C">
        <w:rPr>
          <w:sz w:val="22"/>
          <w:szCs w:val="22"/>
        </w:rPr>
        <w:t>საშუალების</w:t>
      </w:r>
      <w:proofErr w:type="spellEnd"/>
      <w:r w:rsidRPr="00781C9C">
        <w:rPr>
          <w:sz w:val="22"/>
          <w:szCs w:val="22"/>
        </w:rPr>
        <w:t xml:space="preserve"> </w:t>
      </w:r>
      <w:proofErr w:type="spellStart"/>
      <w:r w:rsidRPr="00781C9C">
        <w:rPr>
          <w:sz w:val="22"/>
          <w:szCs w:val="22"/>
        </w:rPr>
        <w:t>მოხმარებით</w:t>
      </w:r>
      <w:proofErr w:type="spellEnd"/>
      <w:r w:rsidRPr="00781C9C">
        <w:rPr>
          <w:sz w:val="22"/>
          <w:szCs w:val="22"/>
        </w:rPr>
        <w:t xml:space="preserve"> </w:t>
      </w:r>
      <w:proofErr w:type="spellStart"/>
      <w:r w:rsidRPr="00781C9C">
        <w:rPr>
          <w:sz w:val="22"/>
          <w:szCs w:val="22"/>
        </w:rPr>
        <w:t>გამოწვეული</w:t>
      </w:r>
      <w:proofErr w:type="spellEnd"/>
      <w:r w:rsidRPr="00781C9C">
        <w:rPr>
          <w:sz w:val="22"/>
          <w:szCs w:val="22"/>
        </w:rPr>
        <w:t xml:space="preserve"> </w:t>
      </w:r>
      <w:proofErr w:type="spellStart"/>
      <w:r w:rsidRPr="00781C9C">
        <w:rPr>
          <w:sz w:val="22"/>
          <w:szCs w:val="22"/>
        </w:rPr>
        <w:t>ზიანის</w:t>
      </w:r>
      <w:proofErr w:type="spellEnd"/>
      <w:r w:rsidRPr="00781C9C">
        <w:rPr>
          <w:sz w:val="22"/>
          <w:szCs w:val="22"/>
        </w:rPr>
        <w:t xml:space="preserve"> </w:t>
      </w:r>
      <w:proofErr w:type="spellStart"/>
      <w:r w:rsidRPr="00781C9C">
        <w:rPr>
          <w:sz w:val="22"/>
          <w:szCs w:val="22"/>
        </w:rPr>
        <w:t>თაობაზე</w:t>
      </w:r>
      <w:proofErr w:type="spellEnd"/>
      <w:r w:rsidRPr="00781C9C">
        <w:rPr>
          <w:sz w:val="22"/>
          <w:szCs w:val="22"/>
        </w:rPr>
        <w:t xml:space="preserve"> </w:t>
      </w:r>
      <w:proofErr w:type="spellStart"/>
      <w:r w:rsidRPr="00781C9C">
        <w:rPr>
          <w:sz w:val="22"/>
          <w:szCs w:val="22"/>
        </w:rPr>
        <w:t>საზოგადოების</w:t>
      </w:r>
      <w:proofErr w:type="spellEnd"/>
      <w:r w:rsidRPr="00781C9C">
        <w:rPr>
          <w:sz w:val="22"/>
          <w:szCs w:val="22"/>
        </w:rPr>
        <w:t xml:space="preserve"> </w:t>
      </w:r>
      <w:proofErr w:type="spellStart"/>
      <w:r w:rsidRPr="00781C9C">
        <w:rPr>
          <w:sz w:val="22"/>
          <w:szCs w:val="22"/>
        </w:rPr>
        <w:t>ინფორმირებას</w:t>
      </w:r>
      <w:proofErr w:type="spellEnd"/>
      <w:r w:rsidRPr="00781C9C">
        <w:rPr>
          <w:sz w:val="22"/>
          <w:szCs w:val="22"/>
        </w:rPr>
        <w:t xml:space="preserve">. </w:t>
      </w:r>
    </w:p>
    <w:p w:rsidR="007B06FD" w:rsidRDefault="007B06FD" w:rsidP="00781C9C">
      <w:pPr>
        <w:jc w:val="both"/>
        <w:rPr>
          <w:rFonts w:ascii="Sylfaen" w:hAnsi="Sylfaen"/>
          <w:lang w:val="ka-GE"/>
        </w:rPr>
      </w:pPr>
    </w:p>
    <w:p w:rsidR="00BF4B22" w:rsidRPr="00BF4B22" w:rsidRDefault="00BF4B22" w:rsidP="00BF4B22">
      <w:pPr>
        <w:jc w:val="both"/>
        <w:rPr>
          <w:rFonts w:ascii="Sylfaen" w:hAnsi="Sylfaen"/>
          <w:b/>
          <w:color w:val="0070C0"/>
          <w:lang w:val="ka-GE"/>
        </w:rPr>
      </w:pPr>
      <w:r w:rsidRPr="00BF4B22">
        <w:rPr>
          <w:rFonts w:ascii="Sylfaen" w:hAnsi="Sylfaen"/>
          <w:b/>
          <w:color w:val="0070C0"/>
          <w:lang w:val="ka-GE"/>
        </w:rPr>
        <w:t>შრომის უსაფრთხოება</w:t>
      </w:r>
    </w:p>
    <w:p w:rsidR="00BF4B22" w:rsidRDefault="00BF4B22" w:rsidP="001032C7">
      <w:pPr>
        <w:pStyle w:val="NormalWeb"/>
      </w:pPr>
      <w:r>
        <w:rPr>
          <w:rFonts w:ascii="Sylfaen" w:hAnsi="Sylfaen" w:cs="Sylfaen"/>
          <w:lang w:val="ka-GE"/>
        </w:rPr>
        <w:t>შრომის უფლებები, როგორც ადამიანის უფლებების ერთ-ერთი მინიშვნელოვანი შემადგენელი ნაწილი</w:t>
      </w:r>
      <w:r>
        <w:rPr>
          <w:rFonts w:ascii="Sylfaen" w:hAnsi="Sylfaen" w:cs="Sylfaen"/>
          <w:lang w:val="ka-GE"/>
        </w:rPr>
        <w:t>,</w:t>
      </w:r>
      <w:r>
        <w:rPr>
          <w:rFonts w:ascii="Sylfaen" w:hAnsi="Sylfaen" w:cs="Sylfaen"/>
          <w:lang w:val="ka-GE"/>
        </w:rPr>
        <w:t xml:space="preserve"> წარმოადგენს სახ</w:t>
      </w:r>
      <w:r>
        <w:rPr>
          <w:rFonts w:ascii="Sylfaen" w:hAnsi="Sylfaen" w:cs="Sylfaen"/>
          <w:lang w:val="ka-GE"/>
        </w:rPr>
        <w:t>ე</w:t>
      </w:r>
      <w:r>
        <w:rPr>
          <w:rFonts w:ascii="Sylfaen" w:hAnsi="Sylfaen" w:cs="Sylfaen"/>
          <w:lang w:val="ka-GE"/>
        </w:rPr>
        <w:t>ლმწიფოს ერთ-ერთ პრიორიტეტს. სახე</w:t>
      </w:r>
      <w:proofErr w:type="spellStart"/>
      <w:r>
        <w:rPr>
          <w:rFonts w:ascii="Sylfaen" w:hAnsi="Sylfaen" w:cs="Sylfaen"/>
        </w:rPr>
        <w:t>ლმწიფო</w:t>
      </w:r>
      <w:proofErr w:type="spellEnd"/>
      <w:r>
        <w:rPr>
          <w:rFonts w:ascii="Sylfaen" w:hAnsi="Sylfaen" w:cs="Sylfaen"/>
          <w:lang w:val="ka-GE"/>
        </w:rPr>
        <w:t xml:space="preserve"> </w:t>
      </w:r>
      <w:proofErr w:type="spellStart"/>
      <w:r>
        <w:rPr>
          <w:rFonts w:ascii="Sylfaen" w:hAnsi="Sylfaen" w:cs="Sylfaen"/>
        </w:rPr>
        <w:t>გააგრძელებს</w:t>
      </w:r>
      <w:proofErr w:type="spellEnd"/>
      <w:r>
        <w:t xml:space="preserve"> </w:t>
      </w:r>
      <w:proofErr w:type="spellStart"/>
      <w:r>
        <w:rPr>
          <w:rFonts w:ascii="Sylfaen" w:hAnsi="Sylfaen" w:cs="Sylfaen"/>
        </w:rPr>
        <w:t>მუშაობას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უფლებების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უსაფრთხოების</w:t>
      </w:r>
      <w:proofErr w:type="spellEnd"/>
      <w:r>
        <w:t xml:space="preserve">  </w:t>
      </w:r>
      <w:proofErr w:type="spellStart"/>
      <w:r>
        <w:rPr>
          <w:rFonts w:ascii="Sylfaen" w:hAnsi="Sylfaen" w:cs="Sylfaen"/>
        </w:rPr>
        <w:t>სტანდარტების</w:t>
      </w:r>
      <w:proofErr w:type="spellEnd"/>
      <w:r>
        <w:rPr>
          <w:rFonts w:ascii="Sylfaen" w:hAnsi="Sylfaen" w:cs="Sylfaen"/>
          <w:lang w:val="ka-GE"/>
        </w:rPr>
        <w:t xml:space="preserve"> და აღსრულების </w:t>
      </w:r>
      <w:r w:rsidR="001032C7">
        <w:rPr>
          <w:rFonts w:ascii="Sylfaen" w:hAnsi="Sylfaen" w:cs="Sylfaen"/>
          <w:lang w:val="ka-GE"/>
        </w:rPr>
        <w:t>მ</w:t>
      </w:r>
      <w:r>
        <w:rPr>
          <w:rFonts w:ascii="Sylfaen" w:hAnsi="Sylfaen" w:cs="Sylfaen"/>
          <w:lang w:val="ka-GE"/>
        </w:rPr>
        <w:t>ექანიზმების</w:t>
      </w:r>
      <w:r>
        <w:t> </w:t>
      </w:r>
      <w:proofErr w:type="spellStart"/>
      <w:r>
        <w:rPr>
          <w:rFonts w:ascii="Sylfaen" w:hAnsi="Sylfaen" w:cs="Sylfaen"/>
        </w:rPr>
        <w:t>გაუმჯობესებისათვის</w:t>
      </w:r>
      <w:proofErr w:type="spellEnd"/>
      <w:r>
        <w:t>,  </w:t>
      </w:r>
      <w:proofErr w:type="spellStart"/>
      <w:r>
        <w:rPr>
          <w:rFonts w:ascii="Sylfaen" w:hAnsi="Sylfaen" w:cs="Sylfaen"/>
        </w:rPr>
        <w:t>ვინაიდან</w:t>
      </w:r>
      <w:proofErr w:type="spellEnd"/>
      <w:r>
        <w:t xml:space="preserve"> </w:t>
      </w:r>
      <w:proofErr w:type="spellStart"/>
      <w:r>
        <w:rPr>
          <w:rFonts w:ascii="Sylfaen" w:hAnsi="Sylfaen" w:cs="Sylfaen"/>
        </w:rPr>
        <w:t>ღირსეული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დაცული</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უფლებები</w:t>
      </w:r>
      <w:proofErr w:type="spellEnd"/>
      <w:r>
        <w:t xml:space="preserve">, </w:t>
      </w:r>
      <w:proofErr w:type="spellStart"/>
      <w:r>
        <w:rPr>
          <w:rFonts w:ascii="Sylfaen" w:hAnsi="Sylfaen" w:cs="Sylfaen"/>
        </w:rPr>
        <w:t>უსაფრთხო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ჯანსაღი</w:t>
      </w:r>
      <w:proofErr w:type="spellEnd"/>
      <w:r>
        <w:t xml:space="preserve"> </w:t>
      </w:r>
      <w:proofErr w:type="spellStart"/>
      <w:r>
        <w:rPr>
          <w:rFonts w:ascii="Sylfaen" w:hAnsi="Sylfaen" w:cs="Sylfaen"/>
        </w:rPr>
        <w:t>სამუშაო</w:t>
      </w:r>
      <w:proofErr w:type="spellEnd"/>
      <w:r>
        <w:t xml:space="preserve"> </w:t>
      </w:r>
      <w:proofErr w:type="spellStart"/>
      <w:r>
        <w:rPr>
          <w:rFonts w:ascii="Sylfaen" w:hAnsi="Sylfaen" w:cs="Sylfaen"/>
        </w:rPr>
        <w:t>გარემოს</w:t>
      </w:r>
      <w:proofErr w:type="spellEnd"/>
      <w:r>
        <w:t xml:space="preserve"> </w:t>
      </w:r>
      <w:proofErr w:type="spellStart"/>
      <w:r>
        <w:rPr>
          <w:rFonts w:ascii="Sylfaen" w:hAnsi="Sylfaen" w:cs="Sylfaen"/>
        </w:rPr>
        <w:t>შექმნა</w:t>
      </w:r>
      <w:proofErr w:type="spellEnd"/>
      <w:r>
        <w:t xml:space="preserve">, </w:t>
      </w:r>
      <w:proofErr w:type="spellStart"/>
      <w:r>
        <w:rPr>
          <w:rFonts w:ascii="Sylfaen" w:hAnsi="Sylfaen" w:cs="Sylfaen"/>
        </w:rPr>
        <w:t>თავის</w:t>
      </w:r>
      <w:proofErr w:type="spellEnd"/>
      <w:r>
        <w:t xml:space="preserve"> </w:t>
      </w:r>
      <w:proofErr w:type="spellStart"/>
      <w:r>
        <w:rPr>
          <w:rFonts w:ascii="Sylfaen" w:hAnsi="Sylfaen" w:cs="Sylfaen"/>
        </w:rPr>
        <w:t>მხრივ</w:t>
      </w:r>
      <w:proofErr w:type="spellEnd"/>
      <w:r>
        <w:t> </w:t>
      </w:r>
      <w:proofErr w:type="spellStart"/>
      <w:r>
        <w:rPr>
          <w:rFonts w:ascii="Sylfaen" w:hAnsi="Sylfaen" w:cs="Sylfaen"/>
        </w:rPr>
        <w:t>წარმოადგენს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პროდუქტიულობის</w:t>
      </w:r>
      <w:proofErr w:type="spellEnd"/>
      <w:r>
        <w:t xml:space="preserve"> </w:t>
      </w:r>
      <w:proofErr w:type="spellStart"/>
      <w:r>
        <w:rPr>
          <w:rFonts w:ascii="Sylfaen" w:hAnsi="Sylfaen" w:cs="Sylfaen"/>
        </w:rPr>
        <w:t>ამაღლებისა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ევროპასთან</w:t>
      </w:r>
      <w:proofErr w:type="spellEnd"/>
      <w:r>
        <w:t xml:space="preserve"> </w:t>
      </w:r>
      <w:proofErr w:type="spellStart"/>
      <w:r>
        <w:rPr>
          <w:rFonts w:ascii="Sylfaen" w:hAnsi="Sylfaen" w:cs="Sylfaen"/>
        </w:rPr>
        <w:t>ინტეგრაციის</w:t>
      </w:r>
      <w:proofErr w:type="spellEnd"/>
      <w:r>
        <w:t xml:space="preserve"> </w:t>
      </w:r>
      <w:proofErr w:type="spellStart"/>
      <w:r>
        <w:rPr>
          <w:rFonts w:ascii="Sylfaen" w:hAnsi="Sylfaen" w:cs="Sylfaen"/>
        </w:rPr>
        <w:t>პროცესის</w:t>
      </w:r>
      <w:proofErr w:type="spellEnd"/>
      <w:r>
        <w:t xml:space="preserve"> </w:t>
      </w:r>
      <w:proofErr w:type="spellStart"/>
      <w:r>
        <w:rPr>
          <w:rFonts w:ascii="Sylfaen" w:hAnsi="Sylfaen" w:cs="Sylfaen"/>
        </w:rPr>
        <w:t>დაჩქარების</w:t>
      </w:r>
      <w:proofErr w:type="spellEnd"/>
      <w:r>
        <w:t xml:space="preserve"> </w:t>
      </w:r>
      <w:proofErr w:type="spellStart"/>
      <w:r>
        <w:rPr>
          <w:rFonts w:ascii="Sylfaen" w:hAnsi="Sylfaen" w:cs="Sylfaen"/>
        </w:rPr>
        <w:t>საფუძველს</w:t>
      </w:r>
      <w:proofErr w:type="spellEnd"/>
      <w:r>
        <w:t>.​</w:t>
      </w:r>
    </w:p>
    <w:p w:rsidR="00BF4B22" w:rsidRDefault="00BF4B22" w:rsidP="00BF4B22">
      <w:pPr>
        <w:pStyle w:val="NormalWeb"/>
        <w:rPr>
          <w:rFonts w:ascii="Sylfaen" w:hAnsi="Sylfaen"/>
          <w:lang w:val="ka-GE"/>
        </w:rPr>
      </w:pPr>
      <w:bookmarkStart w:id="1" w:name="_GoBack"/>
      <w:bookmarkEnd w:id="1"/>
      <w:r>
        <w:rPr>
          <w:rFonts w:ascii="Sylfaen" w:hAnsi="Sylfaen"/>
          <w:lang w:val="ka-GE"/>
        </w:rPr>
        <w:t xml:space="preserve">გაუმჯობესდება </w:t>
      </w:r>
      <w:proofErr w:type="spellStart"/>
      <w:r>
        <w:rPr>
          <w:rFonts w:ascii="Sylfaen" w:hAnsi="Sylfaen" w:cs="Sylfaen"/>
        </w:rPr>
        <w:t>სოციალური</w:t>
      </w:r>
      <w:proofErr w:type="spellEnd"/>
      <w:r>
        <w:t xml:space="preserve"> </w:t>
      </w:r>
      <w:proofErr w:type="spellStart"/>
      <w:r>
        <w:rPr>
          <w:rFonts w:ascii="Sylfaen" w:hAnsi="Sylfaen" w:cs="Sylfaen"/>
        </w:rPr>
        <w:t>დიალოგი</w:t>
      </w:r>
      <w:proofErr w:type="spellEnd"/>
      <w:r>
        <w:t xml:space="preserve">, </w:t>
      </w:r>
      <w:proofErr w:type="spellStart"/>
      <w:r>
        <w:rPr>
          <w:rFonts w:ascii="Sylfaen" w:hAnsi="Sylfaen" w:cs="Sylfaen"/>
        </w:rPr>
        <w:t>რომელიც</w:t>
      </w:r>
      <w:proofErr w:type="spellEnd"/>
      <w:r>
        <w:t xml:space="preserve"> </w:t>
      </w:r>
      <w:r>
        <w:rPr>
          <w:rFonts w:ascii="Sylfaen" w:hAnsi="Sylfaen"/>
          <w:lang w:val="ka-GE"/>
        </w:rPr>
        <w:t>ხელს შეუწყობს</w:t>
      </w:r>
      <w:r>
        <w:rPr>
          <w:rFonts w:ascii="Sylfaen" w:hAnsi="Sylfaen"/>
          <w:lang w:val="ka-GE"/>
        </w:rPr>
        <w:t xml:space="preserve"> ხელისუფლებას</w:t>
      </w:r>
      <w:r>
        <w:rPr>
          <w:rFonts w:ascii="Sylfaen" w:hAnsi="Sylfaen"/>
          <w:lang w:val="ka-GE"/>
        </w:rPr>
        <w:t>, დამსაქმებელსა და დასაქმებულს შორის თანამშრომლობითი ურთიერთობების ჩამოყალიბებას.</w:t>
      </w:r>
    </w:p>
    <w:p w:rsidR="00BF4B22" w:rsidRPr="002E2965" w:rsidRDefault="00BF4B22" w:rsidP="00BF4B22">
      <w:pPr>
        <w:jc w:val="both"/>
        <w:rPr>
          <w:rFonts w:ascii="Sylfaen" w:hAnsi="Sylfaen"/>
          <w:b/>
          <w:color w:val="FF0000"/>
          <w:lang w:val="ka-GE"/>
        </w:rPr>
      </w:pPr>
      <w:r w:rsidRPr="002E2965">
        <w:rPr>
          <w:rFonts w:ascii="Sylfaen" w:hAnsi="Sylfaen"/>
          <w:b/>
          <w:color w:val="FF0000"/>
          <w:lang w:val="ka-GE"/>
        </w:rPr>
        <w:t>ლეგალური შრომითი მიგრაცია</w:t>
      </w:r>
    </w:p>
    <w:p w:rsidR="00BF4B22" w:rsidRPr="003D294E" w:rsidRDefault="00BF4B22" w:rsidP="00BF4B22">
      <w:pPr>
        <w:jc w:val="both"/>
        <w:rPr>
          <w:rFonts w:ascii="Sylfaen" w:hAnsi="Sylfaen"/>
          <w:color w:val="FF0000"/>
          <w:lang w:val="ka-GE"/>
        </w:rPr>
      </w:pPr>
      <w:proofErr w:type="spellStart"/>
      <w:r w:rsidRPr="003D294E">
        <w:rPr>
          <w:rFonts w:ascii="Sylfaen" w:hAnsi="Sylfaen" w:cs="Sylfaen"/>
          <w:color w:val="FF0000"/>
        </w:rPr>
        <w:t>გაძლიერდება</w:t>
      </w:r>
      <w:proofErr w:type="spellEnd"/>
      <w:r w:rsidRPr="003D294E">
        <w:rPr>
          <w:color w:val="FF0000"/>
        </w:rPr>
        <w:t xml:space="preserve"> </w:t>
      </w:r>
      <w:proofErr w:type="spellStart"/>
      <w:r w:rsidRPr="003D294E">
        <w:rPr>
          <w:rFonts w:ascii="Sylfaen" w:hAnsi="Sylfaen" w:cs="Sylfaen"/>
          <w:color w:val="FF0000"/>
        </w:rPr>
        <w:t>შრომითი</w:t>
      </w:r>
      <w:proofErr w:type="spellEnd"/>
      <w:r w:rsidRPr="003D294E">
        <w:rPr>
          <w:color w:val="FF0000"/>
        </w:rPr>
        <w:t xml:space="preserve"> </w:t>
      </w:r>
      <w:proofErr w:type="spellStart"/>
      <w:r w:rsidRPr="003D294E">
        <w:rPr>
          <w:rFonts w:ascii="Sylfaen" w:hAnsi="Sylfaen" w:cs="Sylfaen"/>
          <w:color w:val="FF0000"/>
        </w:rPr>
        <w:t>მიგრაციის</w:t>
      </w:r>
      <w:proofErr w:type="spellEnd"/>
      <w:r w:rsidRPr="003D294E">
        <w:rPr>
          <w:color w:val="FF0000"/>
        </w:rPr>
        <w:t xml:space="preserve"> </w:t>
      </w:r>
      <w:proofErr w:type="spellStart"/>
      <w:r w:rsidRPr="003D294E">
        <w:rPr>
          <w:rFonts w:ascii="Sylfaen" w:hAnsi="Sylfaen" w:cs="Sylfaen"/>
          <w:color w:val="FF0000"/>
        </w:rPr>
        <w:t>სფეროში</w:t>
      </w:r>
      <w:proofErr w:type="spellEnd"/>
      <w:r w:rsidRPr="003D294E">
        <w:rPr>
          <w:color w:val="FF0000"/>
        </w:rPr>
        <w:t xml:space="preserve"> </w:t>
      </w:r>
      <w:proofErr w:type="spellStart"/>
      <w:r w:rsidRPr="003D294E">
        <w:rPr>
          <w:rFonts w:ascii="Sylfaen" w:hAnsi="Sylfaen" w:cs="Sylfaen"/>
          <w:color w:val="FF0000"/>
        </w:rPr>
        <w:t>საკანონმდებლო</w:t>
      </w:r>
      <w:proofErr w:type="spellEnd"/>
      <w:r w:rsidRPr="003D294E">
        <w:rPr>
          <w:color w:val="FF0000"/>
        </w:rPr>
        <w:t xml:space="preserve"> </w:t>
      </w:r>
      <w:proofErr w:type="spellStart"/>
      <w:r w:rsidRPr="003D294E">
        <w:rPr>
          <w:rFonts w:ascii="Sylfaen" w:hAnsi="Sylfaen" w:cs="Sylfaen"/>
          <w:color w:val="FF0000"/>
        </w:rPr>
        <w:t>ჩარჩო</w:t>
      </w:r>
      <w:proofErr w:type="spellEnd"/>
      <w:r>
        <w:rPr>
          <w:rFonts w:ascii="Sylfaen" w:hAnsi="Sylfaen" w:cs="Sylfaen"/>
          <w:color w:val="FF0000"/>
          <w:lang w:val="ka-GE"/>
        </w:rPr>
        <w:t>. შემუშავდება მექანიზმები,</w:t>
      </w:r>
      <w:r w:rsidRPr="003D294E">
        <w:rPr>
          <w:color w:val="FF0000"/>
        </w:rPr>
        <w:t xml:space="preserve"> </w:t>
      </w:r>
      <w:proofErr w:type="spellStart"/>
      <w:r w:rsidRPr="003D294E">
        <w:rPr>
          <w:rFonts w:ascii="Sylfaen" w:hAnsi="Sylfaen" w:cs="Sylfaen"/>
          <w:color w:val="FF0000"/>
        </w:rPr>
        <w:t>როგორც</w:t>
      </w:r>
      <w:proofErr w:type="spellEnd"/>
      <w:r w:rsidRPr="003D294E">
        <w:rPr>
          <w:color w:val="FF0000"/>
        </w:rPr>
        <w:t xml:space="preserve">  </w:t>
      </w:r>
      <w:proofErr w:type="spellStart"/>
      <w:r w:rsidRPr="003D294E">
        <w:rPr>
          <w:rFonts w:ascii="Sylfaen" w:hAnsi="Sylfaen" w:cs="Sylfaen"/>
          <w:color w:val="FF0000"/>
        </w:rPr>
        <w:t>საზღვარგარეთ</w:t>
      </w:r>
      <w:proofErr w:type="spellEnd"/>
      <w:r w:rsidRPr="003D294E">
        <w:rPr>
          <w:color w:val="FF0000"/>
        </w:rPr>
        <w:t xml:space="preserve"> </w:t>
      </w:r>
      <w:proofErr w:type="spellStart"/>
      <w:r w:rsidRPr="003D294E">
        <w:rPr>
          <w:rFonts w:ascii="Sylfaen" w:hAnsi="Sylfaen" w:cs="Sylfaen"/>
          <w:color w:val="FF0000"/>
        </w:rPr>
        <w:t>დასაქმების</w:t>
      </w:r>
      <w:proofErr w:type="spellEnd"/>
      <w:r w:rsidRPr="003D294E">
        <w:rPr>
          <w:color w:val="FF0000"/>
        </w:rPr>
        <w:t xml:space="preserve"> </w:t>
      </w:r>
      <w:proofErr w:type="spellStart"/>
      <w:r w:rsidRPr="003D294E">
        <w:rPr>
          <w:rFonts w:ascii="Sylfaen" w:hAnsi="Sylfaen" w:cs="Sylfaen"/>
          <w:color w:val="FF0000"/>
        </w:rPr>
        <w:t>მსურველი</w:t>
      </w:r>
      <w:proofErr w:type="spellEnd"/>
      <w:r w:rsidRPr="003D294E">
        <w:rPr>
          <w:color w:val="FF0000"/>
        </w:rPr>
        <w:t xml:space="preserve"> </w:t>
      </w:r>
      <w:proofErr w:type="spellStart"/>
      <w:r w:rsidRPr="003D294E">
        <w:rPr>
          <w:rFonts w:ascii="Sylfaen" w:hAnsi="Sylfaen" w:cs="Sylfaen"/>
          <w:color w:val="FF0000"/>
        </w:rPr>
        <w:t>სამუშაოს</w:t>
      </w:r>
      <w:proofErr w:type="spellEnd"/>
      <w:r w:rsidRPr="003D294E">
        <w:rPr>
          <w:color w:val="FF0000"/>
        </w:rPr>
        <w:t xml:space="preserve"> </w:t>
      </w:r>
      <w:proofErr w:type="spellStart"/>
      <w:r w:rsidRPr="003D294E">
        <w:rPr>
          <w:rFonts w:ascii="Sylfaen" w:hAnsi="Sylfaen" w:cs="Sylfaen"/>
          <w:color w:val="FF0000"/>
        </w:rPr>
        <w:t>მაძიებლებისათვის</w:t>
      </w:r>
      <w:proofErr w:type="spellEnd"/>
      <w:r w:rsidRPr="003D294E">
        <w:rPr>
          <w:color w:val="FF0000"/>
        </w:rPr>
        <w:t xml:space="preserve"> </w:t>
      </w:r>
      <w:proofErr w:type="spellStart"/>
      <w:r w:rsidRPr="003D294E">
        <w:rPr>
          <w:rFonts w:ascii="Sylfaen" w:hAnsi="Sylfaen" w:cs="Sylfaen"/>
          <w:color w:val="FF0000"/>
        </w:rPr>
        <w:t>დროებითი</w:t>
      </w:r>
      <w:proofErr w:type="spellEnd"/>
      <w:r w:rsidRPr="003D294E">
        <w:rPr>
          <w:color w:val="FF0000"/>
        </w:rPr>
        <w:t xml:space="preserve"> </w:t>
      </w:r>
      <w:proofErr w:type="spellStart"/>
      <w:r w:rsidRPr="003D294E">
        <w:rPr>
          <w:rFonts w:ascii="Sylfaen" w:hAnsi="Sylfaen" w:cs="Sylfaen"/>
          <w:color w:val="FF0000"/>
        </w:rPr>
        <w:t>ლეგალური</w:t>
      </w:r>
      <w:proofErr w:type="spellEnd"/>
      <w:r w:rsidRPr="003D294E">
        <w:rPr>
          <w:color w:val="FF0000"/>
        </w:rPr>
        <w:t xml:space="preserve"> (</w:t>
      </w:r>
      <w:proofErr w:type="spellStart"/>
      <w:r w:rsidRPr="003D294E">
        <w:rPr>
          <w:rFonts w:ascii="Sylfaen" w:hAnsi="Sylfaen" w:cs="Sylfaen"/>
          <w:color w:val="FF0000"/>
        </w:rPr>
        <w:t>ცირკულარული</w:t>
      </w:r>
      <w:proofErr w:type="spellEnd"/>
      <w:r w:rsidRPr="003D294E">
        <w:rPr>
          <w:color w:val="FF0000"/>
        </w:rPr>
        <w:t xml:space="preserve">) </w:t>
      </w:r>
      <w:proofErr w:type="spellStart"/>
      <w:r w:rsidRPr="003D294E">
        <w:rPr>
          <w:rFonts w:ascii="Sylfaen" w:hAnsi="Sylfaen" w:cs="Sylfaen"/>
          <w:color w:val="FF0000"/>
        </w:rPr>
        <w:t>შრომითი</w:t>
      </w:r>
      <w:proofErr w:type="spellEnd"/>
      <w:r w:rsidRPr="003D294E">
        <w:rPr>
          <w:color w:val="FF0000"/>
        </w:rPr>
        <w:t xml:space="preserve"> </w:t>
      </w:r>
      <w:proofErr w:type="spellStart"/>
      <w:r w:rsidRPr="003D294E">
        <w:rPr>
          <w:rFonts w:ascii="Sylfaen" w:hAnsi="Sylfaen" w:cs="Sylfaen"/>
          <w:color w:val="FF0000"/>
        </w:rPr>
        <w:t>მიგრაციის</w:t>
      </w:r>
      <w:proofErr w:type="spellEnd"/>
      <w:r w:rsidRPr="003D294E">
        <w:rPr>
          <w:color w:val="FF0000"/>
        </w:rPr>
        <w:t xml:space="preserve"> </w:t>
      </w:r>
      <w:proofErr w:type="spellStart"/>
      <w:r w:rsidRPr="003D294E">
        <w:rPr>
          <w:rFonts w:ascii="Sylfaen" w:hAnsi="Sylfaen" w:cs="Sylfaen"/>
          <w:color w:val="FF0000"/>
        </w:rPr>
        <w:t>დანერგვისა</w:t>
      </w:r>
      <w:proofErr w:type="spellEnd"/>
      <w:r w:rsidRPr="003D294E">
        <w:rPr>
          <w:color w:val="FF0000"/>
        </w:rPr>
        <w:t xml:space="preserve"> </w:t>
      </w:r>
      <w:proofErr w:type="spellStart"/>
      <w:r w:rsidRPr="003D294E">
        <w:rPr>
          <w:rFonts w:ascii="Sylfaen" w:hAnsi="Sylfaen" w:cs="Sylfaen"/>
          <w:color w:val="FF0000"/>
        </w:rPr>
        <w:t>და</w:t>
      </w:r>
      <w:proofErr w:type="spellEnd"/>
      <w:r w:rsidRPr="003D294E">
        <w:rPr>
          <w:color w:val="FF0000"/>
        </w:rPr>
        <w:t xml:space="preserve"> </w:t>
      </w:r>
      <w:proofErr w:type="spellStart"/>
      <w:r w:rsidRPr="003D294E">
        <w:rPr>
          <w:rFonts w:ascii="Sylfaen" w:hAnsi="Sylfaen" w:cs="Sylfaen"/>
          <w:color w:val="FF0000"/>
        </w:rPr>
        <w:t>ხელშეწყობის</w:t>
      </w:r>
      <w:proofErr w:type="spellEnd"/>
      <w:r w:rsidRPr="003D294E">
        <w:rPr>
          <w:color w:val="FF0000"/>
        </w:rPr>
        <w:t xml:space="preserve">, </w:t>
      </w:r>
      <w:proofErr w:type="spellStart"/>
      <w:r w:rsidRPr="003D294E">
        <w:rPr>
          <w:rFonts w:ascii="Sylfaen" w:hAnsi="Sylfaen" w:cs="Sylfaen"/>
          <w:color w:val="FF0000"/>
        </w:rPr>
        <w:t>ასევე</w:t>
      </w:r>
      <w:proofErr w:type="spellEnd"/>
      <w:r w:rsidRPr="003D294E">
        <w:rPr>
          <w:color w:val="FF0000"/>
        </w:rPr>
        <w:t xml:space="preserve">   </w:t>
      </w:r>
      <w:proofErr w:type="spellStart"/>
      <w:r w:rsidRPr="003D294E">
        <w:rPr>
          <w:rFonts w:ascii="Sylfaen" w:hAnsi="Sylfaen" w:cs="Sylfaen"/>
          <w:color w:val="FF0000"/>
        </w:rPr>
        <w:t>შრომითი</w:t>
      </w:r>
      <w:proofErr w:type="spellEnd"/>
      <w:r w:rsidRPr="003D294E">
        <w:rPr>
          <w:color w:val="FF0000"/>
        </w:rPr>
        <w:t xml:space="preserve"> </w:t>
      </w:r>
      <w:proofErr w:type="spellStart"/>
      <w:r w:rsidRPr="003D294E">
        <w:rPr>
          <w:rFonts w:ascii="Sylfaen" w:hAnsi="Sylfaen" w:cs="Sylfaen"/>
          <w:color w:val="FF0000"/>
        </w:rPr>
        <w:t>მიგრანტების</w:t>
      </w:r>
      <w:proofErr w:type="spellEnd"/>
      <w:r w:rsidRPr="003D294E">
        <w:rPr>
          <w:color w:val="FF0000"/>
        </w:rPr>
        <w:t xml:space="preserve"> </w:t>
      </w:r>
      <w:proofErr w:type="spellStart"/>
      <w:r w:rsidRPr="003D294E">
        <w:rPr>
          <w:rFonts w:ascii="Sylfaen" w:hAnsi="Sylfaen" w:cs="Sylfaen"/>
          <w:color w:val="FF0000"/>
        </w:rPr>
        <w:t>სამშობლოში</w:t>
      </w:r>
      <w:proofErr w:type="spellEnd"/>
      <w:r w:rsidRPr="003D294E">
        <w:rPr>
          <w:color w:val="FF0000"/>
        </w:rPr>
        <w:t xml:space="preserve"> </w:t>
      </w:r>
      <w:proofErr w:type="spellStart"/>
      <w:r w:rsidRPr="003D294E">
        <w:rPr>
          <w:rFonts w:ascii="Sylfaen" w:hAnsi="Sylfaen" w:cs="Sylfaen"/>
          <w:color w:val="FF0000"/>
        </w:rPr>
        <w:t>დაბრუნებისა</w:t>
      </w:r>
      <w:proofErr w:type="spellEnd"/>
      <w:r w:rsidRPr="003D294E">
        <w:rPr>
          <w:color w:val="FF0000"/>
        </w:rPr>
        <w:t xml:space="preserve"> </w:t>
      </w:r>
      <w:proofErr w:type="spellStart"/>
      <w:r w:rsidRPr="003D294E">
        <w:rPr>
          <w:rFonts w:ascii="Sylfaen" w:hAnsi="Sylfaen" w:cs="Sylfaen"/>
          <w:color w:val="FF0000"/>
        </w:rPr>
        <w:t>და</w:t>
      </w:r>
      <w:proofErr w:type="spellEnd"/>
      <w:r w:rsidRPr="003D294E">
        <w:rPr>
          <w:color w:val="FF0000"/>
        </w:rPr>
        <w:t xml:space="preserve"> </w:t>
      </w:r>
      <w:proofErr w:type="spellStart"/>
      <w:r>
        <w:rPr>
          <w:rFonts w:ascii="Sylfaen" w:hAnsi="Sylfaen" w:cs="Sylfaen"/>
          <w:color w:val="FF0000"/>
        </w:rPr>
        <w:t>შეძენილი</w:t>
      </w:r>
      <w:proofErr w:type="spellEnd"/>
      <w:r w:rsidRPr="003D294E">
        <w:rPr>
          <w:color w:val="FF0000"/>
        </w:rPr>
        <w:t xml:space="preserve"> </w:t>
      </w:r>
      <w:proofErr w:type="spellStart"/>
      <w:r w:rsidRPr="003D294E">
        <w:rPr>
          <w:rFonts w:ascii="Sylfaen" w:hAnsi="Sylfaen" w:cs="Sylfaen"/>
          <w:color w:val="FF0000"/>
        </w:rPr>
        <w:t>ცოდნის</w:t>
      </w:r>
      <w:proofErr w:type="spellEnd"/>
      <w:r w:rsidRPr="003D294E">
        <w:rPr>
          <w:color w:val="FF0000"/>
        </w:rPr>
        <w:t xml:space="preserve"> </w:t>
      </w:r>
      <w:proofErr w:type="spellStart"/>
      <w:r w:rsidRPr="003D294E">
        <w:rPr>
          <w:rFonts w:ascii="Sylfaen" w:hAnsi="Sylfaen" w:cs="Sylfaen"/>
          <w:color w:val="FF0000"/>
        </w:rPr>
        <w:t>და</w:t>
      </w:r>
      <w:proofErr w:type="spellEnd"/>
      <w:r w:rsidRPr="003D294E">
        <w:rPr>
          <w:color w:val="FF0000"/>
        </w:rPr>
        <w:t xml:space="preserve"> </w:t>
      </w:r>
      <w:proofErr w:type="spellStart"/>
      <w:r w:rsidRPr="003D294E">
        <w:rPr>
          <w:rFonts w:ascii="Sylfaen" w:hAnsi="Sylfaen" w:cs="Sylfaen"/>
          <w:color w:val="FF0000"/>
        </w:rPr>
        <w:t>გამოცდილების</w:t>
      </w:r>
      <w:proofErr w:type="spellEnd"/>
      <w:r w:rsidRPr="003D294E">
        <w:rPr>
          <w:color w:val="FF0000"/>
        </w:rPr>
        <w:t xml:space="preserve"> </w:t>
      </w:r>
      <w:proofErr w:type="spellStart"/>
      <w:r w:rsidRPr="003D294E">
        <w:rPr>
          <w:rFonts w:ascii="Sylfaen" w:hAnsi="Sylfaen" w:cs="Sylfaen"/>
          <w:color w:val="FF0000"/>
        </w:rPr>
        <w:t>გამოყენების</w:t>
      </w:r>
      <w:proofErr w:type="spellEnd"/>
      <w:r>
        <w:rPr>
          <w:rFonts w:ascii="Sylfaen" w:hAnsi="Sylfaen" w:cs="Sylfaen"/>
          <w:color w:val="FF0000"/>
          <w:lang w:val="ka-GE"/>
        </w:rPr>
        <w:t xml:space="preserve"> წახალისებისათვის</w:t>
      </w:r>
      <w:r>
        <w:rPr>
          <w:color w:val="FF0000"/>
        </w:rPr>
        <w:t>.</w:t>
      </w:r>
      <w:r>
        <w:rPr>
          <w:rFonts w:ascii="Sylfaen" w:hAnsi="Sylfaen"/>
          <w:color w:val="FF0000"/>
          <w:lang w:val="ka-GE"/>
        </w:rPr>
        <w:t xml:space="preserve">  </w:t>
      </w:r>
    </w:p>
    <w:p w:rsidR="00BF4B22" w:rsidRPr="00781C9C" w:rsidRDefault="00BF4B22" w:rsidP="00781C9C">
      <w:pPr>
        <w:jc w:val="both"/>
        <w:rPr>
          <w:rFonts w:ascii="Sylfaen" w:hAnsi="Sylfaen"/>
          <w:lang w:val="ka-GE"/>
        </w:rPr>
      </w:pPr>
    </w:p>
    <w:p w:rsidR="007B06FD" w:rsidRPr="00781C9C" w:rsidRDefault="007B06FD" w:rsidP="00781C9C">
      <w:pPr>
        <w:jc w:val="both"/>
        <w:rPr>
          <w:rFonts w:ascii="Sylfaen" w:hAnsi="Sylfaen"/>
          <w:lang w:val="ka-GE"/>
        </w:rPr>
      </w:pPr>
    </w:p>
    <w:sectPr w:rsidR="007B06FD" w:rsidRPr="00781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91"/>
    <w:rsid w:val="001032C7"/>
    <w:rsid w:val="00113D0B"/>
    <w:rsid w:val="001B4591"/>
    <w:rsid w:val="002029F4"/>
    <w:rsid w:val="0058358C"/>
    <w:rsid w:val="00781C9C"/>
    <w:rsid w:val="007B06FD"/>
    <w:rsid w:val="00B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B25D"/>
  <w15:chartTrackingRefBased/>
  <w15:docId w15:val="{7D2C6012-59AE-4D62-8B05-0CFC4618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81C9C"/>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781C9C"/>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781C9C"/>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5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81C9C"/>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781C9C"/>
    <w:rPr>
      <w:rFonts w:ascii="Sylfaen" w:eastAsia="Sylfaen" w:hAnsi="Sylfaen" w:cs="Sylfaen"/>
      <w:sz w:val="24"/>
      <w:szCs w:val="24"/>
    </w:rPr>
  </w:style>
  <w:style w:type="character" w:styleId="CommentReference">
    <w:name w:val="annotation reference"/>
    <w:basedOn w:val="DefaultParagraphFont"/>
    <w:uiPriority w:val="99"/>
    <w:semiHidden/>
    <w:unhideWhenUsed/>
    <w:rsid w:val="00781C9C"/>
    <w:rPr>
      <w:sz w:val="16"/>
      <w:szCs w:val="16"/>
    </w:rPr>
  </w:style>
  <w:style w:type="paragraph" w:styleId="CommentText">
    <w:name w:val="annotation text"/>
    <w:basedOn w:val="Normal"/>
    <w:link w:val="CommentTextChar"/>
    <w:uiPriority w:val="99"/>
    <w:semiHidden/>
    <w:unhideWhenUsed/>
    <w:rsid w:val="00781C9C"/>
    <w:pPr>
      <w:spacing w:line="240" w:lineRule="auto"/>
    </w:pPr>
    <w:rPr>
      <w:sz w:val="20"/>
      <w:szCs w:val="20"/>
    </w:rPr>
  </w:style>
  <w:style w:type="character" w:customStyle="1" w:styleId="CommentTextChar">
    <w:name w:val="Comment Text Char"/>
    <w:basedOn w:val="DefaultParagraphFont"/>
    <w:link w:val="CommentText"/>
    <w:uiPriority w:val="99"/>
    <w:semiHidden/>
    <w:rsid w:val="00781C9C"/>
    <w:rPr>
      <w:sz w:val="20"/>
      <w:szCs w:val="20"/>
    </w:rPr>
  </w:style>
  <w:style w:type="paragraph" w:styleId="BalloonText">
    <w:name w:val="Balloon Text"/>
    <w:basedOn w:val="Normal"/>
    <w:link w:val="BalloonTextChar"/>
    <w:uiPriority w:val="99"/>
    <w:semiHidden/>
    <w:unhideWhenUsed/>
    <w:rsid w:val="00781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9C"/>
    <w:rPr>
      <w:rFonts w:ascii="Segoe UI" w:hAnsi="Segoe UI" w:cs="Segoe UI"/>
      <w:sz w:val="18"/>
      <w:szCs w:val="18"/>
    </w:rPr>
  </w:style>
  <w:style w:type="character" w:customStyle="1" w:styleId="Heading1Char">
    <w:name w:val="Heading 1 Char"/>
    <w:basedOn w:val="DefaultParagraphFont"/>
    <w:link w:val="Heading1"/>
    <w:uiPriority w:val="9"/>
    <w:rsid w:val="00781C9C"/>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781C9C"/>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781C9C"/>
    <w:rPr>
      <w:rFonts w:ascii="Sylfaen" w:eastAsia="Sylfaen" w:hAnsi="Sylfaen" w:cs="Sylfaen"/>
      <w:color w:val="000000"/>
      <w:sz w:val="24"/>
      <w:lang w:val="ka-GE" w:eastAsia="ka-GE"/>
    </w:rPr>
  </w:style>
  <w:style w:type="paragraph" w:styleId="NormalWeb">
    <w:name w:val="Normal (Web)"/>
    <w:basedOn w:val="Normal"/>
    <w:uiPriority w:val="99"/>
    <w:semiHidden/>
    <w:unhideWhenUsed/>
    <w:rsid w:val="00BF4B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210121">
      <w:bodyDiv w:val="1"/>
      <w:marLeft w:val="0"/>
      <w:marRight w:val="0"/>
      <w:marTop w:val="0"/>
      <w:marBottom w:val="0"/>
      <w:divBdr>
        <w:top w:val="none" w:sz="0" w:space="0" w:color="auto"/>
        <w:left w:val="none" w:sz="0" w:space="0" w:color="auto"/>
        <w:bottom w:val="none" w:sz="0" w:space="0" w:color="auto"/>
        <w:right w:val="none" w:sz="0" w:space="0" w:color="auto"/>
      </w:divBdr>
      <w:divsChild>
        <w:div w:id="38765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364797">
              <w:marLeft w:val="0"/>
              <w:marRight w:val="0"/>
              <w:marTop w:val="0"/>
              <w:marBottom w:val="0"/>
              <w:divBdr>
                <w:top w:val="none" w:sz="0" w:space="0" w:color="auto"/>
                <w:left w:val="none" w:sz="0" w:space="0" w:color="auto"/>
                <w:bottom w:val="none" w:sz="0" w:space="0" w:color="auto"/>
                <w:right w:val="none" w:sz="0" w:space="0" w:color="auto"/>
              </w:divBdr>
              <w:divsChild>
                <w:div w:id="5249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2311-DEDA-42BC-BB2B-191C4556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Molhsa</cp:lastModifiedBy>
  <cp:revision>2</cp:revision>
  <dcterms:created xsi:type="dcterms:W3CDTF">2018-06-17T10:28:00Z</dcterms:created>
  <dcterms:modified xsi:type="dcterms:W3CDTF">2018-06-17T10:28:00Z</dcterms:modified>
</cp:coreProperties>
</file>